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221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22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Hulse William Frank IV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MDXG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1775 WEST OAK COMMONS COURT NE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MARIETTA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30062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/s/William Frank Hulse IV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12/09/2019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the Secretary and any Assistant Secretary, or any of them signing individual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This Power of Attorney shall remain in full force and effect until the undersigned is no longer required to file Forms 3, 4, and 5 with regard to the undersi</w:t>
      </w:r>
    </w:p>
    <w:p>
      <w:pPr>
        <w:sectPr>
          <w:pgSz w:w="11900" w:h="16838" w:orient="portrait"/>
          <w:cols w:equalWidth="0" w:num="1">
            <w:col w:w="11520"/>
          </w:cols>
          <w:pgMar w:left="220" w:top="137" w:right="159" w:bottom="1440" w:gutter="0" w:footer="0" w:header="0"/>
        </w:sectPr>
      </w:pP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Dated: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December 9, 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/s/ William F. Hulse IV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0" w:space="340"/>
            <w:col w:w="1120" w:space="580"/>
            <w:col w:w="9060"/>
          </w:cols>
          <w:pgMar w:left="220" w:top="137" w:right="159" w:bottom="1440" w:gutter="0" w:footer="0" w:header="0"/>
          <w:type w:val="continuous"/>
        </w:sectPr>
      </w:pP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Sworn to and subscribed before me this 9th day of December, 2019.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(SEAL)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Claudia Hinckley Bell, Notary Public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Cobb County, GA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My Commission Expires January 30, 2021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Claudia Hinckley Bell</w:t>
      </w: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Notary Public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6044" TargetMode="External"/><Relationship Id="rId12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2019-12-09T15:25:57Z</dcterms:created>
  <dcterms:modified xsi:type="dcterms:W3CDTF">2019-12-09T15:25:57Z</dcterms:modified>
</cp:coreProperties>
</file>