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0001796044</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MIMEDX GROUP,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001-35887</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1775 W OAK COMMONS COURT, NE</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MARIETTA</w:t>
      </w:r>
    </w:p>
    <w:p>
      <w:pPr>
        <w:spacing w:after="0" w:line="230" w:lineRule="auto"/>
        <w:rPr>
          <w:sz w:val="20"/>
          <w:szCs w:val="20"/>
          <w:color w:val="auto"/>
        </w:rPr>
      </w:pPr>
      <w:r>
        <w:rPr>
          <w:rFonts w:ascii="Arial" w:cs="Arial" w:eastAsia="Arial" w:hAnsi="Arial"/>
          <w:sz w:val="22"/>
          <w:szCs w:val="22"/>
          <w:color w:val="auto"/>
        </w:rPr>
        <w:t>GEORGIA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30062</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(770) 651-9100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Hulse William Frank IV</w:t>
      </w:r>
    </w:p>
    <w:p>
      <w:pPr>
        <w:spacing w:after="0" w:line="44" w:lineRule="exact"/>
        <w:rPr>
          <w:sz w:val="24"/>
          <w:szCs w:val="24"/>
          <w:color w:val="auto"/>
        </w:rPr>
      </w:pPr>
    </w:p>
    <w:p>
      <w:pPr>
        <w:sectPr>
          <w:pgSz w:w="11900" w:h="16838" w:orient="portrait"/>
          <w:cols w:equalWidth="0" w:num="2">
            <w:col w:w="6220" w:space="720"/>
            <w:col w:w="43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9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3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Arial" w:cs="Arial" w:eastAsia="Arial" w:hAnsi="Arial"/>
                <w:sz w:val="22"/>
                <w:szCs w:val="22"/>
                <w:color w:val="auto"/>
              </w:rPr>
              <w:t>5988</w:t>
            </w:r>
          </w:p>
        </w:tc>
        <w:tc>
          <w:tcPr>
            <w:tcW w:w="1140" w:type="dxa"/>
            <w:vAlign w:val="bottom"/>
            <w:vMerge w:val="restart"/>
          </w:tcPr>
          <w:p>
            <w:pPr>
              <w:jc w:val="right"/>
              <w:ind w:right="192"/>
              <w:spacing w:after="0"/>
              <w:rPr>
                <w:sz w:val="20"/>
                <w:szCs w:val="20"/>
                <w:color w:val="auto"/>
              </w:rPr>
            </w:pPr>
            <w:r>
              <w:rPr>
                <w:rFonts w:ascii="Arial" w:cs="Arial" w:eastAsia="Arial" w:hAnsi="Arial"/>
                <w:sz w:val="22"/>
                <w:szCs w:val="22"/>
                <w:color w:val="auto"/>
                <w:w w:val="89"/>
              </w:rPr>
              <w:t>22419.67</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1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Arial" w:cs="Arial" w:eastAsia="Arial" w:hAnsi="Arial"/>
                <w:sz w:val="22"/>
                <w:szCs w:val="22"/>
                <w:color w:val="auto"/>
                <w:w w:val="85"/>
              </w:rPr>
              <w:t>114083096</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04/25/2023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Title of the</w:t>
            </w:r>
          </w:p>
        </w:tc>
        <w:tc>
          <w:tcPr>
            <w:tcW w:w="1200" w:type="dxa"/>
            <w:vAlign w:val="bottom"/>
          </w:tcPr>
          <w:p>
            <w:pPr>
              <w:ind w:left="16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00" w:type="dxa"/>
            <w:vAlign w:val="bottom"/>
          </w:tcPr>
          <w:p>
            <w:pPr>
              <w:jc w:val="center"/>
              <w:ind w:right="12"/>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0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2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jc w:val="right"/>
              <w:spacing w:after="0"/>
              <w:rPr>
                <w:sz w:val="20"/>
                <w:szCs w:val="20"/>
                <w:color w:val="auto"/>
              </w:rPr>
            </w:pPr>
            <w:r>
              <w:rPr>
                <w:rFonts w:ascii="Arial" w:cs="Arial" w:eastAsia="Arial" w:hAnsi="Arial"/>
                <w:sz w:val="22"/>
                <w:szCs w:val="22"/>
                <w:color w:val="auto"/>
              </w:rPr>
              <w:t>04/21/2023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80" w:type="dxa"/>
            <w:vAlign w:val="bottom"/>
            <w:vMerge w:val="restart"/>
          </w:tcPr>
          <w:p>
            <w:pPr>
              <w:jc w:val="right"/>
              <w:ind w:right="332"/>
              <w:spacing w:after="0"/>
              <w:rPr>
                <w:sz w:val="20"/>
                <w:szCs w:val="20"/>
                <w:color w:val="auto"/>
              </w:rPr>
            </w:pPr>
            <w:r>
              <w:rPr>
                <w:rFonts w:ascii="Arial" w:cs="Arial" w:eastAsia="Arial" w:hAnsi="Arial"/>
                <w:sz w:val="22"/>
                <w:szCs w:val="22"/>
                <w:color w:val="auto"/>
              </w:rPr>
              <w:t>5988</w:t>
            </w:r>
          </w:p>
        </w:tc>
        <w:tc>
          <w:tcPr>
            <w:tcW w:w="2720" w:type="dxa"/>
            <w:vAlign w:val="bottom"/>
            <w:vMerge w:val="restart"/>
          </w:tcPr>
          <w:p>
            <w:pPr>
              <w:ind w:left="420"/>
              <w:spacing w:after="0"/>
              <w:rPr>
                <w:sz w:val="20"/>
                <w:szCs w:val="20"/>
                <w:color w:val="auto"/>
              </w:rPr>
            </w:pPr>
            <w:r>
              <w:rPr>
                <w:rFonts w:ascii="Arial" w:cs="Arial" w:eastAsia="Arial" w:hAnsi="Arial"/>
                <w:sz w:val="22"/>
                <w:szCs w:val="22"/>
                <w:color w:val="auto"/>
                <w:w w:val="88"/>
              </w:rPr>
              <w:t>04/21/2023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8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2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20" w:type="dxa"/>
            <w:vAlign w:val="bottom"/>
            <w:vMerge w:val="restart"/>
          </w:tcPr>
          <w:p>
            <w:pPr>
              <w:ind w:left="500"/>
              <w:spacing w:after="0" w:line="243" w:lineRule="exact"/>
              <w:rPr>
                <w:sz w:val="20"/>
                <w:szCs w:val="20"/>
                <w:color w:val="auto"/>
              </w:rPr>
            </w:pPr>
            <w:r>
              <w:rPr>
                <w:rFonts w:ascii="Arial" w:cs="Arial" w:eastAsia="Arial" w:hAnsi="Arial"/>
                <w:sz w:val="22"/>
                <w:szCs w:val="22"/>
                <w:b w:val="1"/>
                <w:bCs w:val="1"/>
                <w:color w:val="auto"/>
                <w:w w:val="99"/>
              </w:rPr>
              <w:t>Name and Address of Seller</w:t>
            </w:r>
          </w:p>
        </w:tc>
        <w:tc>
          <w:tcPr>
            <w:tcW w:w="3440" w:type="dxa"/>
            <w:vAlign w:val="bottom"/>
            <w:vMerge w:val="restart"/>
          </w:tcPr>
          <w:p>
            <w:pPr>
              <w:ind w:left="96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342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4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4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420" w:type="dxa"/>
            <w:vAlign w:val="bottom"/>
          </w:tcPr>
          <w:p>
            <w:pPr>
              <w:spacing w:after="0"/>
              <w:rPr>
                <w:sz w:val="20"/>
                <w:szCs w:val="20"/>
                <w:color w:val="auto"/>
              </w:rPr>
            </w:pPr>
            <w:r>
              <w:rPr>
                <w:rFonts w:ascii="Arial" w:cs="Arial" w:eastAsia="Arial" w:hAnsi="Arial"/>
                <w:sz w:val="22"/>
                <w:szCs w:val="22"/>
                <w:color w:val="auto"/>
              </w:rPr>
              <w:t>William Hulse IV</w:t>
            </w:r>
          </w:p>
        </w:tc>
        <w:tc>
          <w:tcPr>
            <w:tcW w:w="34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Arial" w:cs="Arial" w:eastAsia="Arial" w:hAnsi="Arial"/>
                <w:sz w:val="22"/>
                <w:szCs w:val="22"/>
                <w:color w:val="auto"/>
                <w:w w:val="94"/>
              </w:rPr>
              <w:t>1775 West Oak Commons Court, NE</w:t>
            </w:r>
          </w:p>
        </w:tc>
        <w:tc>
          <w:tcPr>
            <w:tcW w:w="3440" w:type="dxa"/>
            <w:vAlign w:val="bottom"/>
          </w:tcPr>
          <w:p>
            <w:pPr>
              <w:ind w:left="20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02/23/2023 15555</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70476.71</w:t>
            </w:r>
          </w:p>
        </w:tc>
        <w:tc>
          <w:tcPr>
            <w:tcW w:w="0" w:type="dxa"/>
            <w:vAlign w:val="bottom"/>
          </w:tcPr>
          <w:p>
            <w:pPr>
              <w:spacing w:after="0"/>
              <w:rPr>
                <w:sz w:val="1"/>
                <w:szCs w:val="1"/>
                <w:color w:val="auto"/>
              </w:rPr>
            </w:pPr>
          </w:p>
        </w:tc>
      </w:tr>
      <w:tr>
        <w:trPr>
          <w:trHeight w:val="274"/>
        </w:trPr>
        <w:tc>
          <w:tcPr>
            <w:tcW w:w="3420" w:type="dxa"/>
            <w:vAlign w:val="bottom"/>
          </w:tcPr>
          <w:p>
            <w:pPr>
              <w:spacing w:after="0"/>
              <w:rPr>
                <w:sz w:val="20"/>
                <w:szCs w:val="20"/>
                <w:color w:val="auto"/>
              </w:rPr>
            </w:pPr>
            <w:r>
              <w:rPr>
                <w:rFonts w:ascii="Arial" w:cs="Arial" w:eastAsia="Arial" w:hAnsi="Arial"/>
                <w:sz w:val="22"/>
                <w:szCs w:val="22"/>
                <w:color w:val="auto"/>
              </w:rPr>
              <w:t>Marietta  GA  30062</w:t>
            </w:r>
          </w:p>
        </w:tc>
        <w:tc>
          <w:tcPr>
            <w:tcW w:w="34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tcPr>
          <w:p>
            <w:pPr>
              <w:spacing w:after="0"/>
              <w:rPr>
                <w:sz w:val="20"/>
                <w:szCs w:val="20"/>
                <w:color w:val="auto"/>
              </w:rPr>
            </w:pPr>
            <w:r>
              <w:rPr>
                <w:rFonts w:ascii="Arial" w:cs="Arial" w:eastAsia="Arial" w:hAnsi="Arial"/>
                <w:sz w:val="22"/>
                <w:szCs w:val="22"/>
                <w:color w:val="auto"/>
              </w:rPr>
              <w:t>William Hulse IV</w:t>
            </w:r>
          </w:p>
        </w:tc>
        <w:tc>
          <w:tcPr>
            <w:tcW w:w="34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Arial" w:cs="Arial" w:eastAsia="Arial" w:hAnsi="Arial"/>
                <w:sz w:val="22"/>
                <w:szCs w:val="22"/>
                <w:color w:val="auto"/>
                <w:w w:val="94"/>
              </w:rPr>
              <w:t>1775 West Oak Commons Court, NE</w:t>
            </w:r>
          </w:p>
        </w:tc>
        <w:tc>
          <w:tcPr>
            <w:tcW w:w="3440" w:type="dxa"/>
            <w:vAlign w:val="bottom"/>
          </w:tcPr>
          <w:p>
            <w:pPr>
              <w:ind w:left="20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03/07/2023 11308</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47997.94</w:t>
            </w:r>
          </w:p>
        </w:tc>
        <w:tc>
          <w:tcPr>
            <w:tcW w:w="0" w:type="dxa"/>
            <w:vAlign w:val="bottom"/>
          </w:tcPr>
          <w:p>
            <w:pPr>
              <w:spacing w:after="0"/>
              <w:rPr>
                <w:sz w:val="1"/>
                <w:szCs w:val="1"/>
                <w:color w:val="auto"/>
              </w:rPr>
            </w:pPr>
          </w:p>
        </w:tc>
      </w:tr>
      <w:tr>
        <w:trPr>
          <w:trHeight w:val="274"/>
        </w:trPr>
        <w:tc>
          <w:tcPr>
            <w:tcW w:w="3420" w:type="dxa"/>
            <w:vAlign w:val="bottom"/>
          </w:tcPr>
          <w:p>
            <w:pPr>
              <w:spacing w:after="0"/>
              <w:rPr>
                <w:sz w:val="20"/>
                <w:szCs w:val="20"/>
                <w:color w:val="auto"/>
              </w:rPr>
            </w:pPr>
            <w:r>
              <w:rPr>
                <w:rFonts w:ascii="Arial" w:cs="Arial" w:eastAsia="Arial" w:hAnsi="Arial"/>
                <w:sz w:val="22"/>
                <w:szCs w:val="22"/>
                <w:color w:val="auto"/>
              </w:rPr>
              <w:t>Marietta  GA  30062</w:t>
            </w:r>
          </w:p>
        </w:tc>
        <w:tc>
          <w:tcPr>
            <w:tcW w:w="34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tcPr>
          <w:p>
            <w:pPr>
              <w:spacing w:after="0"/>
              <w:rPr>
                <w:sz w:val="20"/>
                <w:szCs w:val="20"/>
                <w:color w:val="auto"/>
              </w:rPr>
            </w:pPr>
            <w:r>
              <w:rPr>
                <w:rFonts w:ascii="Arial" w:cs="Arial" w:eastAsia="Arial" w:hAnsi="Arial"/>
                <w:sz w:val="22"/>
                <w:szCs w:val="22"/>
                <w:color w:val="auto"/>
              </w:rPr>
              <w:t>William Hulse IV</w:t>
            </w:r>
          </w:p>
        </w:tc>
        <w:tc>
          <w:tcPr>
            <w:tcW w:w="34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Arial" w:cs="Arial" w:eastAsia="Arial" w:hAnsi="Arial"/>
                <w:sz w:val="22"/>
                <w:szCs w:val="22"/>
                <w:color w:val="auto"/>
                <w:w w:val="94"/>
              </w:rPr>
              <w:t>1775 West Oak Commons Court, NE</w:t>
            </w:r>
          </w:p>
        </w:tc>
        <w:tc>
          <w:tcPr>
            <w:tcW w:w="3440" w:type="dxa"/>
            <w:vAlign w:val="bottom"/>
          </w:tcPr>
          <w:p>
            <w:pPr>
              <w:ind w:left="200"/>
              <w:spacing w:after="0" w:line="243" w:lineRule="exact"/>
              <w:rPr>
                <w:sz w:val="20"/>
                <w:szCs w:val="20"/>
                <w:color w:val="auto"/>
              </w:rPr>
            </w:pPr>
            <w:r>
              <w:rPr>
                <w:rFonts w:ascii="Arial" w:cs="Arial" w:eastAsia="Arial" w:hAnsi="Arial"/>
                <w:sz w:val="22"/>
                <w:szCs w:val="22"/>
                <w:color w:val="auto"/>
              </w:rPr>
              <w:t>Common</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04/11/2023 5995</w:t>
            </w:r>
          </w:p>
        </w:tc>
        <w:tc>
          <w:tcPr>
            <w:tcW w:w="1580" w:type="dxa"/>
            <w:vAlign w:val="bottom"/>
          </w:tcPr>
          <w:p>
            <w:pPr>
              <w:jc w:val="right"/>
              <w:ind w:right="552"/>
              <w:spacing w:after="0" w:line="243" w:lineRule="exact"/>
              <w:rPr>
                <w:sz w:val="20"/>
                <w:szCs w:val="20"/>
                <w:color w:val="auto"/>
              </w:rPr>
            </w:pPr>
            <w:r>
              <w:rPr>
                <w:rFonts w:ascii="Arial" w:cs="Arial" w:eastAsia="Arial" w:hAnsi="Arial"/>
                <w:sz w:val="22"/>
                <w:szCs w:val="22"/>
                <w:color w:val="auto"/>
                <w:w w:val="98"/>
              </w:rPr>
              <w:t>19849.45</w:t>
            </w:r>
          </w:p>
        </w:tc>
        <w:tc>
          <w:tcPr>
            <w:tcW w:w="0" w:type="dxa"/>
            <w:vAlign w:val="bottom"/>
          </w:tcPr>
          <w:p>
            <w:pPr>
              <w:spacing w:after="0"/>
              <w:rPr>
                <w:sz w:val="1"/>
                <w:szCs w:val="1"/>
                <w:color w:val="auto"/>
              </w:rPr>
            </w:pPr>
          </w:p>
        </w:tc>
      </w:tr>
      <w:tr>
        <w:trPr>
          <w:trHeight w:val="274"/>
        </w:trPr>
        <w:tc>
          <w:tcPr>
            <w:tcW w:w="3420" w:type="dxa"/>
            <w:vAlign w:val="bottom"/>
          </w:tcPr>
          <w:p>
            <w:pPr>
              <w:spacing w:after="0"/>
              <w:rPr>
                <w:sz w:val="20"/>
                <w:szCs w:val="20"/>
                <w:color w:val="auto"/>
              </w:rPr>
            </w:pPr>
            <w:r>
              <w:rPr>
                <w:rFonts w:ascii="Arial" w:cs="Arial" w:eastAsia="Arial" w:hAnsi="Arial"/>
                <w:sz w:val="22"/>
                <w:szCs w:val="22"/>
                <w:color w:val="auto"/>
              </w:rPr>
              <w:t>Marietta  GA  30062</w:t>
            </w:r>
          </w:p>
        </w:tc>
        <w:tc>
          <w:tcPr>
            <w:tcW w:w="34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24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04/25/2023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02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660" w:type="dxa"/>
            <w:vAlign w:val="bottom"/>
          </w:tcPr>
          <w:p>
            <w:pPr>
              <w:ind w:left="200"/>
              <w:spacing w:after="0" w:line="246" w:lineRule="exact"/>
              <w:rPr>
                <w:sz w:val="20"/>
                <w:szCs w:val="20"/>
                <w:color w:val="auto"/>
              </w:rPr>
            </w:pPr>
            <w:r>
              <w:rPr>
                <w:rFonts w:ascii="Arial" w:cs="Arial" w:eastAsia="Arial" w:hAnsi="Arial"/>
                <w:sz w:val="22"/>
                <w:szCs w:val="22"/>
                <w:color w:val="auto"/>
                <w:w w:val="89"/>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53"/>
        </w:trPr>
        <w:tc>
          <w:tcPr>
            <w:tcW w:w="1020" w:type="dxa"/>
            <w:vAlign w:val="bottom"/>
            <w:vMerge w:val="continue"/>
          </w:tcPr>
          <w:p>
            <w:pPr>
              <w:spacing w:after="0"/>
              <w:rPr>
                <w:sz w:val="13"/>
                <w:szCs w:val="13"/>
                <w:color w:val="auto"/>
              </w:rPr>
            </w:pPr>
          </w:p>
        </w:tc>
        <w:tc>
          <w:tcPr>
            <w:tcW w:w="9660" w:type="dxa"/>
            <w:vAlign w:val="bottom"/>
            <w:vMerge w:val="restart"/>
          </w:tcPr>
          <w:p>
            <w:pPr>
              <w:ind w:left="200"/>
              <w:spacing w:after="0"/>
              <w:rPr>
                <w:sz w:val="20"/>
                <w:szCs w:val="20"/>
                <w:color w:val="auto"/>
              </w:rPr>
            </w:pPr>
            <w:r>
              <w:rPr>
                <w:rFonts w:ascii="Arial" w:cs="Arial" w:eastAsia="Arial" w:hAnsi="Arial"/>
                <w:sz w:val="22"/>
                <w:szCs w:val="22"/>
                <w:color w:val="auto"/>
              </w:rPr>
              <w:t>William Hulse IV</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2023-04-25T15:44:23Z</dcterms:created>
  <dcterms:modified xsi:type="dcterms:W3CDTF">2023-04-25T15:44:23Z</dcterms:modified>
</cp:coreProperties>
</file>